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35" w:rsidRPr="00D652FB" w:rsidRDefault="00831B55" w:rsidP="00081635">
      <w:pPr>
        <w:rPr>
          <w:b/>
          <w:sz w:val="32"/>
          <w:szCs w:val="32"/>
        </w:rPr>
      </w:pPr>
      <w:bookmarkStart w:id="0" w:name="_GoBack"/>
      <w:bookmarkEnd w:id="0"/>
      <w:r w:rsidRPr="00D652F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-309245</wp:posOffset>
                </wp:positionV>
                <wp:extent cx="2133600" cy="7315200"/>
                <wp:effectExtent l="15875" t="14605" r="22225" b="425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315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1635" w:rsidRPr="00297080" w:rsidRDefault="00081635" w:rsidP="0008163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708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OWU Teaching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Learning Outcomes</w:t>
                            </w:r>
                          </w:p>
                          <w:p w:rsidR="00081635" w:rsidRPr="00297080" w:rsidRDefault="00081635" w:rsidP="00081635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7080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Pr="002970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knowledge </w:t>
                            </w: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of disciplines being taught and the </w:t>
                            </w:r>
                            <w:r w:rsidRPr="002970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ability </w:t>
                            </w: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to organize, integrate, and convey knowledge so that it is comprehensible to all students. </w:t>
                            </w:r>
                          </w:p>
                          <w:p w:rsidR="00081635" w:rsidRPr="00297080" w:rsidRDefault="00081635" w:rsidP="00081635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Pr="002970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knowledge </w:t>
                            </w: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of human development, motivation, and learning, as well as the individual and contextual factors that guide one’s </w:t>
                            </w:r>
                            <w:r w:rsidRPr="002970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ability </w:t>
                            </w: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to develop instruction that is appropriate for all students. </w:t>
                            </w:r>
                          </w:p>
                          <w:p w:rsidR="00081635" w:rsidRPr="00297080" w:rsidRDefault="00081635" w:rsidP="00081635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Pr="002970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knowledge </w:t>
                            </w: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of classroom organization, management, and curriculum, and the </w:t>
                            </w:r>
                            <w:r w:rsidRPr="002970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ability </w:t>
                            </w: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to design, implement, and manage the learning environment in ways that support active student learning and independence for all students. </w:t>
                            </w:r>
                          </w:p>
                          <w:p w:rsidR="00081635" w:rsidRPr="00297080" w:rsidRDefault="00081635" w:rsidP="00081635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4) </w:t>
                            </w:r>
                            <w:r w:rsidRPr="002970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knowledge </w:t>
                            </w: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of a variety of instructional strategies and materials, including technology, that encourage student problem-solving, critical thinking and independent learning, and the </w:t>
                            </w:r>
                            <w:r w:rsidRPr="002970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ability </w:t>
                            </w: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to select and implement instructional strategies that account for and adapt to all contexts, learners, and content. </w:t>
                            </w:r>
                          </w:p>
                          <w:p w:rsidR="00081635" w:rsidRPr="00297080" w:rsidRDefault="00081635" w:rsidP="00081635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5) </w:t>
                            </w:r>
                            <w:r w:rsidRPr="002970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knowledge </w:t>
                            </w: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of a variety of assessment strategies that are embedded in instruction and the </w:t>
                            </w:r>
                            <w:r w:rsidRPr="002970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ability </w:t>
                            </w: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to use formative and summative assessments to monitor and evaluate student learning, as well as to inform one’s own teaching. </w:t>
                            </w:r>
                          </w:p>
                          <w:p w:rsidR="00081635" w:rsidRPr="00297080" w:rsidRDefault="00081635" w:rsidP="00081635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Additionally, candidates develop the following dispositions that characterize </w:t>
                            </w:r>
                            <w:r w:rsidRPr="002970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competent, committed, professional teachers for a diverse, democratic society: </w:t>
                            </w:r>
                          </w:p>
                          <w:p w:rsidR="00081635" w:rsidRPr="00297080" w:rsidRDefault="00081635" w:rsidP="00081635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6) commitment to teaching as a viable, honorable profession. </w:t>
                            </w:r>
                          </w:p>
                          <w:p w:rsidR="00081635" w:rsidRPr="00297080" w:rsidRDefault="00081635" w:rsidP="00081635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7) the importance of fostering collaborative relationships with colleagues, families and the larger community. </w:t>
                            </w:r>
                          </w:p>
                          <w:p w:rsidR="00081635" w:rsidRPr="00297080" w:rsidRDefault="00081635" w:rsidP="00081635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8) the importance of affirming one’s efficacy as it relates to student learning. </w:t>
                            </w:r>
                          </w:p>
                          <w:p w:rsidR="00081635" w:rsidRPr="00297080" w:rsidRDefault="00081635" w:rsidP="00081635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7080">
                              <w:rPr>
                                <w:sz w:val="18"/>
                                <w:szCs w:val="18"/>
                              </w:rPr>
                              <w:t>9) the understanding that competent, committed, professional teachers are essential for ensuring that democratic ideals for a multicultural society are the foundation of all teaching and learning.</w:t>
                            </w:r>
                          </w:p>
                          <w:p w:rsidR="00081635" w:rsidRPr="00297080" w:rsidRDefault="00081635" w:rsidP="00081635">
                            <w:pPr>
                              <w:pStyle w:val="Default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97080">
                              <w:rPr>
                                <w:sz w:val="18"/>
                                <w:szCs w:val="18"/>
                              </w:rPr>
                              <w:t xml:space="preserve">10) the importance of engaging in reflective practice and an understanding that such reflection implies a commitment to lifelong professional development.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5.5pt;margin-top:-24.35pt;width:168pt;height:8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" fillcolor="#d8d8d8" strokeweight="1.5pt">
                <v:shadow on="t" color="#622423" opacity=".5" offset="1pt"/>
                <v:textbox>
                  <w:txbxContent>
                    <w:p w:rsidR="00081635" w:rsidRPr="00297080" w:rsidRDefault="00081635" w:rsidP="0008163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97080">
                        <w:rPr>
                          <w:b/>
                          <w:sz w:val="20"/>
                          <w:szCs w:val="20"/>
                        </w:rPr>
                        <w:t xml:space="preserve">OWU Teaching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Learning Outcomes</w:t>
                      </w:r>
                    </w:p>
                    <w:p w:rsidR="00081635" w:rsidRPr="00297080" w:rsidRDefault="00081635" w:rsidP="00081635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 w:rsidRPr="00297080">
                        <w:rPr>
                          <w:iCs/>
                          <w:sz w:val="18"/>
                          <w:szCs w:val="18"/>
                        </w:rPr>
                        <w:t xml:space="preserve">1) </w:t>
                      </w:r>
                      <w:r w:rsidRPr="002970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knowledge </w:t>
                      </w:r>
                      <w:r w:rsidRPr="00297080">
                        <w:rPr>
                          <w:sz w:val="18"/>
                          <w:szCs w:val="18"/>
                        </w:rPr>
                        <w:t xml:space="preserve">of disciplines being taught and the </w:t>
                      </w:r>
                      <w:r w:rsidRPr="002970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ability </w:t>
                      </w:r>
                      <w:r w:rsidRPr="00297080">
                        <w:rPr>
                          <w:sz w:val="18"/>
                          <w:szCs w:val="18"/>
                        </w:rPr>
                        <w:t xml:space="preserve">to organize, integrate, and convey knowledge so that it is comprehensible to all students. </w:t>
                      </w:r>
                    </w:p>
                    <w:p w:rsidR="00081635" w:rsidRPr="00297080" w:rsidRDefault="00081635" w:rsidP="00081635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 w:rsidRPr="00297080">
                        <w:rPr>
                          <w:sz w:val="18"/>
                          <w:szCs w:val="18"/>
                        </w:rPr>
                        <w:t xml:space="preserve">2) </w:t>
                      </w:r>
                      <w:r w:rsidRPr="002970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knowledge </w:t>
                      </w:r>
                      <w:r w:rsidRPr="00297080">
                        <w:rPr>
                          <w:sz w:val="18"/>
                          <w:szCs w:val="18"/>
                        </w:rPr>
                        <w:t xml:space="preserve">of human development, motivation, and learning, as well as the individual and contextual factors that guide one’s </w:t>
                      </w:r>
                      <w:r w:rsidRPr="002970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ability </w:t>
                      </w:r>
                      <w:r w:rsidRPr="00297080">
                        <w:rPr>
                          <w:sz w:val="18"/>
                          <w:szCs w:val="18"/>
                        </w:rPr>
                        <w:t xml:space="preserve">to develop instruction that is appropriate for all students. </w:t>
                      </w:r>
                    </w:p>
                    <w:p w:rsidR="00081635" w:rsidRPr="00297080" w:rsidRDefault="00081635" w:rsidP="00081635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 w:rsidRPr="00297080">
                        <w:rPr>
                          <w:sz w:val="18"/>
                          <w:szCs w:val="18"/>
                        </w:rPr>
                        <w:t xml:space="preserve">3) </w:t>
                      </w:r>
                      <w:r w:rsidRPr="002970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knowledge </w:t>
                      </w:r>
                      <w:r w:rsidRPr="00297080">
                        <w:rPr>
                          <w:sz w:val="18"/>
                          <w:szCs w:val="18"/>
                        </w:rPr>
                        <w:t xml:space="preserve">of classroom organization, management, and curriculum, and the </w:t>
                      </w:r>
                      <w:r w:rsidRPr="002970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ability </w:t>
                      </w:r>
                      <w:r w:rsidRPr="00297080">
                        <w:rPr>
                          <w:sz w:val="18"/>
                          <w:szCs w:val="18"/>
                        </w:rPr>
                        <w:t xml:space="preserve">to design, implement, and manage the learning environment in ways that support active student learning and independence for all students. </w:t>
                      </w:r>
                    </w:p>
                    <w:p w:rsidR="00081635" w:rsidRPr="00297080" w:rsidRDefault="00081635" w:rsidP="00081635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 w:rsidRPr="00297080">
                        <w:rPr>
                          <w:sz w:val="18"/>
                          <w:szCs w:val="18"/>
                        </w:rPr>
                        <w:t xml:space="preserve">4) </w:t>
                      </w:r>
                      <w:r w:rsidRPr="002970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knowledge </w:t>
                      </w:r>
                      <w:r w:rsidRPr="00297080">
                        <w:rPr>
                          <w:sz w:val="18"/>
                          <w:szCs w:val="18"/>
                        </w:rPr>
                        <w:t xml:space="preserve">of a variety of instructional strategies and materials, including technology, that encourage student problem-solving, critical thinking and independent learning, and the </w:t>
                      </w:r>
                      <w:r w:rsidRPr="002970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ability </w:t>
                      </w:r>
                      <w:r w:rsidRPr="00297080">
                        <w:rPr>
                          <w:sz w:val="18"/>
                          <w:szCs w:val="18"/>
                        </w:rPr>
                        <w:t xml:space="preserve">to select and implement instructional strategies that account for and adapt to all contexts, learners, and content. </w:t>
                      </w:r>
                    </w:p>
                    <w:p w:rsidR="00081635" w:rsidRPr="00297080" w:rsidRDefault="00081635" w:rsidP="00081635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 w:rsidRPr="00297080">
                        <w:rPr>
                          <w:sz w:val="18"/>
                          <w:szCs w:val="18"/>
                        </w:rPr>
                        <w:t xml:space="preserve">5) </w:t>
                      </w:r>
                      <w:r w:rsidRPr="002970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knowledge </w:t>
                      </w:r>
                      <w:r w:rsidRPr="00297080">
                        <w:rPr>
                          <w:sz w:val="18"/>
                          <w:szCs w:val="18"/>
                        </w:rPr>
                        <w:t xml:space="preserve">of a variety of assessment strategies that are embedded in instruction and the </w:t>
                      </w:r>
                      <w:r w:rsidRPr="002970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ability </w:t>
                      </w:r>
                      <w:r w:rsidRPr="00297080">
                        <w:rPr>
                          <w:sz w:val="18"/>
                          <w:szCs w:val="18"/>
                        </w:rPr>
                        <w:t xml:space="preserve">to use formative and summative assessments to monitor and evaluate student learning, as well as to inform one’s own teaching. </w:t>
                      </w:r>
                    </w:p>
                    <w:p w:rsidR="00081635" w:rsidRPr="00297080" w:rsidRDefault="00081635" w:rsidP="00081635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 w:rsidRPr="00297080">
                        <w:rPr>
                          <w:sz w:val="18"/>
                          <w:szCs w:val="18"/>
                        </w:rPr>
                        <w:t xml:space="preserve">Additionally, candidates develop the following dispositions that characterize </w:t>
                      </w:r>
                      <w:r w:rsidRPr="002970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competent, committed, professional teachers for a diverse, democratic society: </w:t>
                      </w:r>
                    </w:p>
                    <w:p w:rsidR="00081635" w:rsidRPr="00297080" w:rsidRDefault="00081635" w:rsidP="00081635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 w:rsidRPr="00297080">
                        <w:rPr>
                          <w:sz w:val="18"/>
                          <w:szCs w:val="18"/>
                        </w:rPr>
                        <w:t xml:space="preserve">6) commitment to teaching as a viable, honorable profession. </w:t>
                      </w:r>
                    </w:p>
                    <w:p w:rsidR="00081635" w:rsidRPr="00297080" w:rsidRDefault="00081635" w:rsidP="00081635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 w:rsidRPr="00297080">
                        <w:rPr>
                          <w:sz w:val="18"/>
                          <w:szCs w:val="18"/>
                        </w:rPr>
                        <w:t xml:space="preserve">7) the importance of fostering collaborative relationships with colleagues, families and the larger community. </w:t>
                      </w:r>
                    </w:p>
                    <w:p w:rsidR="00081635" w:rsidRPr="00297080" w:rsidRDefault="00081635" w:rsidP="00081635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 w:rsidRPr="00297080">
                        <w:rPr>
                          <w:sz w:val="18"/>
                          <w:szCs w:val="18"/>
                        </w:rPr>
                        <w:t xml:space="preserve">8) the importance of affirming one’s efficacy as it relates to student learning. </w:t>
                      </w:r>
                    </w:p>
                    <w:p w:rsidR="00081635" w:rsidRPr="00297080" w:rsidRDefault="00081635" w:rsidP="00081635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 w:rsidRPr="00297080">
                        <w:rPr>
                          <w:sz w:val="18"/>
                          <w:szCs w:val="18"/>
                        </w:rPr>
                        <w:t>9) the understanding that competent, committed, professional teachers are essential for ensuring that democratic ideals for a multicultural society are the foundation of all teaching and learning.</w:t>
                      </w:r>
                    </w:p>
                    <w:p w:rsidR="00081635" w:rsidRPr="00297080" w:rsidRDefault="00081635" w:rsidP="00081635">
                      <w:pPr>
                        <w:pStyle w:val="Default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297080">
                        <w:rPr>
                          <w:sz w:val="18"/>
                          <w:szCs w:val="18"/>
                        </w:rPr>
                        <w:t xml:space="preserve">10) the importance of engaging in reflective practice and an understanding that such reflection implies a commitment to lifelong professional development. </w:t>
                      </w:r>
                    </w:p>
                  </w:txbxContent>
                </v:textbox>
              </v:shape>
            </w:pict>
          </mc:Fallback>
        </mc:AlternateContent>
      </w:r>
      <w:r w:rsidRPr="00F1497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-184785</wp:posOffset>
                </wp:positionV>
                <wp:extent cx="5067300" cy="915035"/>
                <wp:effectExtent l="14605" t="15240" r="23495" b="412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915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1635" w:rsidRPr="005518F0" w:rsidRDefault="00081635" w:rsidP="000816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18F0">
                              <w:rPr>
                                <w:sz w:val="28"/>
                                <w:szCs w:val="28"/>
                              </w:rPr>
                              <w:t>Student Teaching</w:t>
                            </w:r>
                          </w:p>
                          <w:p w:rsidR="00081635" w:rsidRPr="005518F0" w:rsidRDefault="00081635" w:rsidP="0008163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518F0">
                              <w:rPr>
                                <w:sz w:val="36"/>
                                <w:szCs w:val="36"/>
                              </w:rPr>
                              <w:t>Collaborative Observation Debriefing Log</w:t>
                            </w:r>
                          </w:p>
                          <w:p w:rsidR="00081635" w:rsidRDefault="00081635" w:rsidP="000816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18F0">
                              <w:rPr>
                                <w:sz w:val="20"/>
                                <w:szCs w:val="20"/>
                              </w:rPr>
                              <w:t>Complete minimum 1/week –</w:t>
                            </w:r>
                          </w:p>
                          <w:p w:rsidR="00081635" w:rsidRPr="005518F0" w:rsidRDefault="00081635" w:rsidP="000816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18F0">
                              <w:rPr>
                                <w:sz w:val="20"/>
                                <w:szCs w:val="20"/>
                              </w:rPr>
                              <w:t>Cooperating Teacher and Candidate Conference following Observation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08.4pt;margin-top:-14.55pt;width:399pt;height:7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" fillcolor="#d8d8d8" strokecolor="#0d0d0d" strokeweight="1.5pt">
                <v:shadow on="t" color="#622423" opacity=".5" offset="1pt"/>
                <v:textbox>
                  <w:txbxContent>
                    <w:p w:rsidR="00081635" w:rsidRPr="005518F0" w:rsidRDefault="00081635" w:rsidP="000816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18F0">
                        <w:rPr>
                          <w:sz w:val="28"/>
                          <w:szCs w:val="28"/>
                        </w:rPr>
                        <w:t>Student Teaching</w:t>
                      </w:r>
                    </w:p>
                    <w:p w:rsidR="00081635" w:rsidRPr="005518F0" w:rsidRDefault="00081635" w:rsidP="0008163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518F0">
                        <w:rPr>
                          <w:sz w:val="36"/>
                          <w:szCs w:val="36"/>
                        </w:rPr>
                        <w:t>Collaborative Observation Debriefing Log</w:t>
                      </w:r>
                    </w:p>
                    <w:p w:rsidR="00081635" w:rsidRDefault="00081635" w:rsidP="000816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18F0">
                        <w:rPr>
                          <w:sz w:val="20"/>
                          <w:szCs w:val="20"/>
                        </w:rPr>
                        <w:t>Complete minimum 1/week –</w:t>
                      </w:r>
                    </w:p>
                    <w:p w:rsidR="00081635" w:rsidRPr="005518F0" w:rsidRDefault="00081635" w:rsidP="000816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18F0">
                        <w:rPr>
                          <w:sz w:val="20"/>
                          <w:szCs w:val="20"/>
                        </w:rPr>
                        <w:t>Cooperating Teacher and Candidate Conference following Observation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-142240</wp:posOffset>
            </wp:positionV>
            <wp:extent cx="1200150" cy="924560"/>
            <wp:effectExtent l="0" t="0" r="0" b="8890"/>
            <wp:wrapNone/>
            <wp:docPr id="6" name="Picture 2" descr="stacked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cked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635" w:rsidRPr="00D652FB">
        <w:rPr>
          <w:b/>
          <w:sz w:val="32"/>
          <w:szCs w:val="32"/>
        </w:rPr>
        <w:tab/>
      </w:r>
      <w:r w:rsidR="00081635" w:rsidRPr="00D652FB">
        <w:rPr>
          <w:b/>
          <w:sz w:val="32"/>
          <w:szCs w:val="32"/>
        </w:rPr>
        <w:tab/>
      </w:r>
      <w:r w:rsidR="00081635" w:rsidRPr="00D652FB">
        <w:rPr>
          <w:b/>
          <w:sz w:val="32"/>
          <w:szCs w:val="32"/>
        </w:rPr>
        <w:tab/>
      </w:r>
    </w:p>
    <w:p w:rsidR="00081635" w:rsidRDefault="00081635" w:rsidP="00081635">
      <w:pPr>
        <w:rPr>
          <w:b/>
          <w:sz w:val="32"/>
          <w:szCs w:val="32"/>
        </w:rPr>
      </w:pPr>
    </w:p>
    <w:p w:rsidR="00081635" w:rsidRDefault="00081635" w:rsidP="00081635">
      <w:pPr>
        <w:ind w:left="-360" w:hanging="360"/>
      </w:pPr>
    </w:p>
    <w:p w:rsidR="00081635" w:rsidRDefault="00081635" w:rsidP="00081635">
      <w:pPr>
        <w:ind w:left="-360" w:hanging="360"/>
      </w:pPr>
    </w:p>
    <w:p w:rsidR="00081635" w:rsidRPr="00081635" w:rsidRDefault="00081635" w:rsidP="00081635">
      <w:pPr>
        <w:spacing w:line="360" w:lineRule="auto"/>
        <w:ind w:left="-720"/>
        <w:rPr>
          <w:sz w:val="22"/>
          <w:szCs w:val="22"/>
        </w:rPr>
      </w:pPr>
      <w:r w:rsidRPr="00081635">
        <w:rPr>
          <w:sz w:val="22"/>
          <w:szCs w:val="22"/>
        </w:rPr>
        <w:t>Student Teacher__________________________________     Date ___________________________________</w:t>
      </w:r>
    </w:p>
    <w:p w:rsidR="00081635" w:rsidRPr="00081635" w:rsidRDefault="00081635" w:rsidP="00081635">
      <w:pPr>
        <w:spacing w:line="360" w:lineRule="auto"/>
        <w:ind w:left="-720"/>
        <w:rPr>
          <w:sz w:val="22"/>
          <w:szCs w:val="22"/>
        </w:rPr>
      </w:pPr>
      <w:r w:rsidRPr="00081635">
        <w:rPr>
          <w:sz w:val="22"/>
          <w:szCs w:val="22"/>
        </w:rPr>
        <w:t>Cooperating Teacher_______________________________   University Supervisor____________________________</w:t>
      </w:r>
    </w:p>
    <w:p w:rsidR="00081635" w:rsidRPr="00081635" w:rsidRDefault="00081635" w:rsidP="00081635">
      <w:pPr>
        <w:spacing w:line="360" w:lineRule="auto"/>
        <w:ind w:left="-720"/>
        <w:rPr>
          <w:sz w:val="22"/>
          <w:szCs w:val="22"/>
        </w:rPr>
      </w:pPr>
      <w:r w:rsidRPr="00081635">
        <w:rPr>
          <w:sz w:val="22"/>
          <w:szCs w:val="22"/>
        </w:rPr>
        <w:t>Grade Level/Subject_______________________________</w:t>
      </w:r>
    </w:p>
    <w:p w:rsidR="00081635" w:rsidRPr="00CD2B9E" w:rsidRDefault="00081635" w:rsidP="00081635">
      <w:pPr>
        <w:ind w:left="-810"/>
        <w:rPr>
          <w:b/>
        </w:rPr>
      </w:pPr>
      <w:r w:rsidRPr="00CD2B9E">
        <w:rPr>
          <w:b/>
        </w:rPr>
        <w:t>Discuss the Observed Lesson</w:t>
      </w: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549"/>
      </w:tblGrid>
      <w:tr w:rsidR="00081635" w:rsidRPr="00871972" w:rsidTr="0044679D">
        <w:trPr>
          <w:trHeight w:val="2546"/>
        </w:trPr>
        <w:tc>
          <w:tcPr>
            <w:tcW w:w="5580" w:type="dxa"/>
          </w:tcPr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  <w:r w:rsidRPr="00E22FD0">
              <w:rPr>
                <w:b/>
                <w:sz w:val="22"/>
                <w:szCs w:val="22"/>
              </w:rPr>
              <w:t>What’s Been Effective?</w:t>
            </w: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</w:tc>
        <w:tc>
          <w:tcPr>
            <w:tcW w:w="5549" w:type="dxa"/>
          </w:tcPr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  <w:r w:rsidRPr="00E22FD0">
              <w:rPr>
                <w:b/>
                <w:sz w:val="22"/>
                <w:szCs w:val="22"/>
              </w:rPr>
              <w:t>What’s Been Challenging?</w:t>
            </w:r>
          </w:p>
        </w:tc>
      </w:tr>
      <w:tr w:rsidR="00081635" w:rsidRPr="00871972" w:rsidTr="0044679D">
        <w:trPr>
          <w:trHeight w:val="3141"/>
        </w:trPr>
        <w:tc>
          <w:tcPr>
            <w:tcW w:w="5580" w:type="dxa"/>
          </w:tcPr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  <w:r w:rsidRPr="00E22FD0">
              <w:rPr>
                <w:b/>
                <w:sz w:val="22"/>
                <w:szCs w:val="22"/>
              </w:rPr>
              <w:t>Student Teacher’s Next Steps-</w:t>
            </w: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</w:p>
        </w:tc>
        <w:tc>
          <w:tcPr>
            <w:tcW w:w="5549" w:type="dxa"/>
          </w:tcPr>
          <w:p w:rsidR="00081635" w:rsidRPr="00E22FD0" w:rsidRDefault="00081635" w:rsidP="0044679D">
            <w:pPr>
              <w:rPr>
                <w:b/>
                <w:sz w:val="22"/>
                <w:szCs w:val="22"/>
              </w:rPr>
            </w:pPr>
            <w:r w:rsidRPr="00E22FD0">
              <w:rPr>
                <w:b/>
                <w:sz w:val="22"/>
                <w:szCs w:val="22"/>
              </w:rPr>
              <w:t>Cooperating Teacher’s or Supervisor’s Next Steps in helping the student teacher reach his or her goals -</w:t>
            </w:r>
          </w:p>
        </w:tc>
      </w:tr>
    </w:tbl>
    <w:p w:rsidR="0044679D" w:rsidRDefault="0044679D"/>
    <w:sectPr w:rsidR="0044679D" w:rsidSect="00081635">
      <w:pgSz w:w="15840" w:h="12240" w:orient="landscape" w:code="1"/>
      <w:pgMar w:top="720" w:right="720" w:bottom="720" w:left="1440" w:header="720" w:footer="2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35"/>
    <w:rsid w:val="000228C0"/>
    <w:rsid w:val="00081635"/>
    <w:rsid w:val="001F5146"/>
    <w:rsid w:val="002E3D45"/>
    <w:rsid w:val="0044679D"/>
    <w:rsid w:val="00831B55"/>
    <w:rsid w:val="00A35CB6"/>
    <w:rsid w:val="00B72E6E"/>
    <w:rsid w:val="00BD48B2"/>
    <w:rsid w:val="00E2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BBA7-195B-4A0C-8F96-E473E8CD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63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63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Wesleyan University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jekugler</dc:creator>
  <cp:keywords/>
  <dc:description/>
  <cp:lastModifiedBy>Douglas E. Thompson</cp:lastModifiedBy>
  <cp:revision>2</cp:revision>
  <dcterms:created xsi:type="dcterms:W3CDTF">2015-12-18T13:27:00Z</dcterms:created>
  <dcterms:modified xsi:type="dcterms:W3CDTF">2015-12-18T13:27:00Z</dcterms:modified>
</cp:coreProperties>
</file>